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71E" w:rsidRPr="00E80438" w:rsidRDefault="00D357C2" w:rsidP="00F5671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80438">
        <w:rPr>
          <w:rFonts w:ascii="Times New Roman" w:hAnsi="Times New Roman" w:cs="Times New Roman"/>
          <w:b/>
          <w:sz w:val="28"/>
          <w:szCs w:val="28"/>
        </w:rPr>
        <w:t>ИНСТРУКЦИЯ ПО ЗАПОЛНЕНИЮ ТАБЕЛЯ УЧЕТА</w:t>
      </w:r>
    </w:p>
    <w:p w:rsidR="002A01D0" w:rsidRDefault="007B74AC" w:rsidP="00F5671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80438">
        <w:rPr>
          <w:rFonts w:ascii="Times New Roman" w:hAnsi="Times New Roman" w:cs="Times New Roman"/>
          <w:b/>
          <w:sz w:val="28"/>
          <w:szCs w:val="28"/>
        </w:rPr>
        <w:t>РАБОЧЕГО ВРЕМЕНИ</w:t>
      </w:r>
    </w:p>
    <w:p w:rsidR="00D92458" w:rsidRDefault="00D92458" w:rsidP="00F5671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92458" w:rsidRPr="00CA0A06" w:rsidRDefault="00D92458" w:rsidP="00D92458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контрактный телефон </w:t>
      </w:r>
      <w:proofErr w:type="gramStart"/>
      <w:r w:rsidR="008404BC" w:rsidRPr="00CA0A06">
        <w:rPr>
          <w:rFonts w:ascii="Times New Roman" w:hAnsi="Times New Roman" w:cs="Times New Roman"/>
          <w:b/>
          <w:color w:val="FF0000"/>
          <w:sz w:val="28"/>
          <w:szCs w:val="28"/>
        </w:rPr>
        <w:t>бухгалтерии</w:t>
      </w:r>
      <w:r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A0A06"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404BC" w:rsidRPr="00CA0A06">
        <w:rPr>
          <w:rFonts w:ascii="Times New Roman" w:hAnsi="Times New Roman" w:cs="Times New Roman"/>
          <w:b/>
          <w:color w:val="FF0000"/>
          <w:sz w:val="28"/>
          <w:szCs w:val="28"/>
        </w:rPr>
        <w:t>365</w:t>
      </w:r>
      <w:proofErr w:type="gramEnd"/>
      <w:r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A0A06"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8404BC" w:rsidRPr="00CA0A06">
        <w:rPr>
          <w:rFonts w:ascii="Times New Roman" w:hAnsi="Times New Roman" w:cs="Times New Roman"/>
          <w:b/>
          <w:color w:val="FF0000"/>
          <w:sz w:val="28"/>
          <w:szCs w:val="28"/>
        </w:rPr>
        <w:t>99</w:t>
      </w:r>
      <w:r w:rsidR="00CA0A06" w:rsidRPr="00CA0A0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 </w:t>
      </w:r>
      <w:r w:rsidR="008404BC" w:rsidRPr="00CA0A06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</w:p>
    <w:p w:rsidR="00D92458" w:rsidRDefault="00D92458" w:rsidP="00F5671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92458" w:rsidRPr="007B74AC" w:rsidRDefault="00D92458" w:rsidP="00F5671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578FD" w:rsidRPr="00F5671E" w:rsidRDefault="008578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01D0" w:rsidRPr="00F5671E" w:rsidRDefault="002A01D0" w:rsidP="008578FD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>Табель</w:t>
      </w:r>
      <w:r w:rsidR="00833103">
        <w:rPr>
          <w:rFonts w:ascii="Times New Roman" w:hAnsi="Times New Roman" w:cs="Times New Roman"/>
          <w:sz w:val="28"/>
          <w:szCs w:val="28"/>
        </w:rPr>
        <w:t xml:space="preserve"> </w:t>
      </w:r>
      <w:r w:rsidRPr="00F5671E">
        <w:rPr>
          <w:rFonts w:ascii="Times New Roman" w:hAnsi="Times New Roman" w:cs="Times New Roman"/>
          <w:sz w:val="28"/>
          <w:szCs w:val="28"/>
        </w:rPr>
        <w:t xml:space="preserve">ведется ежемесячно в </w:t>
      </w:r>
      <w:r w:rsidR="00717E0D" w:rsidRPr="00F5671E">
        <w:rPr>
          <w:rFonts w:ascii="Times New Roman" w:hAnsi="Times New Roman" w:cs="Times New Roman"/>
          <w:sz w:val="28"/>
          <w:szCs w:val="28"/>
        </w:rPr>
        <w:t xml:space="preserve">каждом </w:t>
      </w:r>
      <w:r w:rsidRPr="00F5671E">
        <w:rPr>
          <w:rFonts w:ascii="Times New Roman" w:hAnsi="Times New Roman" w:cs="Times New Roman"/>
          <w:sz w:val="28"/>
          <w:szCs w:val="28"/>
        </w:rPr>
        <w:t>отдел</w:t>
      </w:r>
      <w:r w:rsidR="00717E0D" w:rsidRPr="00F5671E">
        <w:rPr>
          <w:rFonts w:ascii="Times New Roman" w:hAnsi="Times New Roman" w:cs="Times New Roman"/>
          <w:sz w:val="28"/>
          <w:szCs w:val="28"/>
        </w:rPr>
        <w:t>е</w:t>
      </w:r>
      <w:r w:rsidRPr="00F5671E">
        <w:rPr>
          <w:rFonts w:ascii="Times New Roman" w:hAnsi="Times New Roman" w:cs="Times New Roman"/>
          <w:sz w:val="28"/>
          <w:szCs w:val="28"/>
        </w:rPr>
        <w:t>, отделен</w:t>
      </w:r>
      <w:r w:rsidR="00717E0D" w:rsidRPr="00F5671E">
        <w:rPr>
          <w:rFonts w:ascii="Times New Roman" w:hAnsi="Times New Roman" w:cs="Times New Roman"/>
          <w:sz w:val="28"/>
          <w:szCs w:val="28"/>
        </w:rPr>
        <w:t>ие</w:t>
      </w:r>
      <w:r w:rsidRPr="00F5671E">
        <w:rPr>
          <w:rFonts w:ascii="Times New Roman" w:hAnsi="Times New Roman" w:cs="Times New Roman"/>
          <w:sz w:val="28"/>
          <w:szCs w:val="28"/>
        </w:rPr>
        <w:t xml:space="preserve">, </w:t>
      </w:r>
      <w:r w:rsidR="00717E0D" w:rsidRPr="00F5671E">
        <w:rPr>
          <w:rFonts w:ascii="Times New Roman" w:hAnsi="Times New Roman" w:cs="Times New Roman"/>
          <w:sz w:val="28"/>
          <w:szCs w:val="28"/>
        </w:rPr>
        <w:t xml:space="preserve">на </w:t>
      </w:r>
      <w:r w:rsidR="00F510DC" w:rsidRPr="00F5671E">
        <w:rPr>
          <w:rFonts w:ascii="Times New Roman" w:hAnsi="Times New Roman" w:cs="Times New Roman"/>
          <w:sz w:val="28"/>
          <w:szCs w:val="28"/>
        </w:rPr>
        <w:t>кафедрах, в деканатах</w:t>
      </w:r>
      <w:r w:rsidRPr="00F5671E">
        <w:rPr>
          <w:rFonts w:ascii="Times New Roman" w:hAnsi="Times New Roman" w:cs="Times New Roman"/>
          <w:sz w:val="28"/>
          <w:szCs w:val="28"/>
        </w:rPr>
        <w:t xml:space="preserve"> и </w:t>
      </w:r>
      <w:r w:rsidR="00717E0D" w:rsidRPr="00F5671E">
        <w:rPr>
          <w:rFonts w:ascii="Times New Roman" w:hAnsi="Times New Roman" w:cs="Times New Roman"/>
          <w:sz w:val="28"/>
          <w:szCs w:val="28"/>
        </w:rPr>
        <w:t xml:space="preserve">в </w:t>
      </w:r>
      <w:r w:rsidRPr="00F5671E">
        <w:rPr>
          <w:rFonts w:ascii="Times New Roman" w:hAnsi="Times New Roman" w:cs="Times New Roman"/>
          <w:sz w:val="28"/>
          <w:szCs w:val="28"/>
        </w:rPr>
        <w:t>других структурных подразделени</w:t>
      </w:r>
      <w:r w:rsidR="00717E0D" w:rsidRPr="00F5671E">
        <w:rPr>
          <w:rFonts w:ascii="Times New Roman" w:hAnsi="Times New Roman" w:cs="Times New Roman"/>
          <w:sz w:val="28"/>
          <w:szCs w:val="28"/>
        </w:rPr>
        <w:t>ях</w:t>
      </w:r>
      <w:r w:rsidRPr="00F5671E">
        <w:rPr>
          <w:rFonts w:ascii="Times New Roman" w:hAnsi="Times New Roman" w:cs="Times New Roman"/>
          <w:sz w:val="28"/>
          <w:szCs w:val="28"/>
        </w:rPr>
        <w:t>.</w:t>
      </w:r>
    </w:p>
    <w:p w:rsidR="002A01D0" w:rsidRPr="00F5671E" w:rsidRDefault="002A01D0" w:rsidP="008578FD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 xml:space="preserve">Табель открывается ежемесячно на основании </w:t>
      </w:r>
      <w:r w:rsidR="008578FD" w:rsidRPr="00F5671E">
        <w:rPr>
          <w:rFonts w:ascii="Times New Roman" w:hAnsi="Times New Roman" w:cs="Times New Roman"/>
          <w:sz w:val="28"/>
          <w:szCs w:val="28"/>
        </w:rPr>
        <w:t>та</w:t>
      </w:r>
      <w:r w:rsidRPr="00F5671E">
        <w:rPr>
          <w:rFonts w:ascii="Times New Roman" w:hAnsi="Times New Roman" w:cs="Times New Roman"/>
          <w:sz w:val="28"/>
          <w:szCs w:val="28"/>
        </w:rPr>
        <w:t>беля</w:t>
      </w:r>
      <w:r w:rsidR="008578FD" w:rsidRPr="00F5671E">
        <w:rPr>
          <w:rFonts w:ascii="Times New Roman" w:hAnsi="Times New Roman" w:cs="Times New Roman"/>
          <w:sz w:val="28"/>
          <w:szCs w:val="28"/>
        </w:rPr>
        <w:t xml:space="preserve"> з</w:t>
      </w:r>
      <w:r w:rsidRPr="00F5671E">
        <w:rPr>
          <w:rFonts w:ascii="Times New Roman" w:hAnsi="Times New Roman" w:cs="Times New Roman"/>
          <w:sz w:val="28"/>
          <w:szCs w:val="28"/>
        </w:rPr>
        <w:t>а прошлый месяц.</w:t>
      </w:r>
    </w:p>
    <w:p w:rsidR="002A01D0" w:rsidRPr="00F5671E" w:rsidRDefault="002A01D0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 xml:space="preserve">Изменения списочного состава работников в </w:t>
      </w:r>
      <w:r w:rsidR="008578FD" w:rsidRPr="00F5671E">
        <w:rPr>
          <w:rFonts w:ascii="Times New Roman" w:hAnsi="Times New Roman" w:cs="Times New Roman"/>
          <w:sz w:val="28"/>
          <w:szCs w:val="28"/>
        </w:rPr>
        <w:t>т</w:t>
      </w:r>
      <w:r w:rsidRPr="00F5671E">
        <w:rPr>
          <w:rFonts w:ascii="Times New Roman" w:hAnsi="Times New Roman" w:cs="Times New Roman"/>
          <w:sz w:val="28"/>
          <w:szCs w:val="28"/>
        </w:rPr>
        <w:t>абеле</w:t>
      </w:r>
      <w:r w:rsidR="008404BC">
        <w:rPr>
          <w:rFonts w:ascii="Times New Roman" w:hAnsi="Times New Roman" w:cs="Times New Roman"/>
          <w:sz w:val="28"/>
          <w:szCs w:val="28"/>
        </w:rPr>
        <w:t xml:space="preserve"> </w:t>
      </w:r>
      <w:r w:rsidRPr="00F5671E">
        <w:rPr>
          <w:rFonts w:ascii="Times New Roman" w:hAnsi="Times New Roman" w:cs="Times New Roman"/>
          <w:sz w:val="28"/>
          <w:szCs w:val="28"/>
        </w:rPr>
        <w:t>производятся на основании документов по учету кадров.</w:t>
      </w:r>
    </w:p>
    <w:p w:rsidR="00F336C1" w:rsidRPr="00F5671E" w:rsidRDefault="002A01D0" w:rsidP="00F336C1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 xml:space="preserve">В </w:t>
      </w:r>
      <w:r w:rsidR="00F336C1" w:rsidRPr="00F5671E">
        <w:rPr>
          <w:rFonts w:ascii="Times New Roman" w:hAnsi="Times New Roman" w:cs="Times New Roman"/>
          <w:sz w:val="28"/>
          <w:szCs w:val="28"/>
        </w:rPr>
        <w:t>т</w:t>
      </w:r>
      <w:r w:rsidRPr="00F5671E">
        <w:rPr>
          <w:rFonts w:ascii="Times New Roman" w:hAnsi="Times New Roman" w:cs="Times New Roman"/>
          <w:sz w:val="28"/>
          <w:szCs w:val="28"/>
        </w:rPr>
        <w:t xml:space="preserve">абеле регистрируются случаи отклонений от нормального использования рабочего времени, установленного правилами внутреннего трудового распорядка. </w:t>
      </w:r>
    </w:p>
    <w:p w:rsidR="002A01D0" w:rsidRPr="00F5671E" w:rsidRDefault="002A01D0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 xml:space="preserve">В верхней половине строки по каждому работнику, у которого имелись отклонения, записываются </w:t>
      </w:r>
      <w:r w:rsidR="0027779A" w:rsidRPr="00F5671E">
        <w:rPr>
          <w:rFonts w:ascii="Times New Roman" w:hAnsi="Times New Roman" w:cs="Times New Roman"/>
          <w:sz w:val="28"/>
          <w:szCs w:val="28"/>
        </w:rPr>
        <w:t>условные обозначения отклонений</w:t>
      </w:r>
      <w:r w:rsidRPr="00F5671E">
        <w:rPr>
          <w:rFonts w:ascii="Times New Roman" w:hAnsi="Times New Roman" w:cs="Times New Roman"/>
          <w:sz w:val="28"/>
          <w:szCs w:val="28"/>
        </w:rPr>
        <w:t>, а в нижней -</w:t>
      </w:r>
      <w:r w:rsidR="0027779A" w:rsidRPr="00F5671E">
        <w:rPr>
          <w:rFonts w:ascii="Times New Roman" w:hAnsi="Times New Roman" w:cs="Times New Roman"/>
          <w:sz w:val="28"/>
          <w:szCs w:val="28"/>
        </w:rPr>
        <w:t xml:space="preserve"> часы отклонений</w:t>
      </w:r>
      <w:r w:rsidRPr="00F5671E">
        <w:rPr>
          <w:rFonts w:ascii="Times New Roman" w:hAnsi="Times New Roman" w:cs="Times New Roman"/>
          <w:sz w:val="28"/>
          <w:szCs w:val="28"/>
        </w:rPr>
        <w:t xml:space="preserve">. </w:t>
      </w:r>
      <w:r w:rsidR="00F5671E">
        <w:rPr>
          <w:rFonts w:ascii="Times New Roman" w:hAnsi="Times New Roman" w:cs="Times New Roman"/>
          <w:sz w:val="28"/>
          <w:szCs w:val="28"/>
        </w:rPr>
        <w:t>Также в</w:t>
      </w:r>
      <w:r w:rsidRPr="00F5671E">
        <w:rPr>
          <w:rFonts w:ascii="Times New Roman" w:hAnsi="Times New Roman" w:cs="Times New Roman"/>
          <w:sz w:val="28"/>
          <w:szCs w:val="28"/>
        </w:rPr>
        <w:t xml:space="preserve"> нижней части строки записываются часы работы в ночное время.</w:t>
      </w:r>
    </w:p>
    <w:p w:rsidR="002A01D0" w:rsidRDefault="002A01D0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>При наличии двух</w:t>
      </w:r>
      <w:r w:rsidR="00F5671E">
        <w:rPr>
          <w:rFonts w:ascii="Times New Roman" w:hAnsi="Times New Roman" w:cs="Times New Roman"/>
          <w:sz w:val="28"/>
          <w:szCs w:val="28"/>
        </w:rPr>
        <w:t xml:space="preserve"> и более</w:t>
      </w:r>
      <w:r w:rsidRPr="00F5671E">
        <w:rPr>
          <w:rFonts w:ascii="Times New Roman" w:hAnsi="Times New Roman" w:cs="Times New Roman"/>
          <w:sz w:val="28"/>
          <w:szCs w:val="28"/>
        </w:rPr>
        <w:t xml:space="preserve"> отклонений в один день фамилия работника в </w:t>
      </w:r>
      <w:r w:rsidR="00F336C1" w:rsidRPr="00F5671E">
        <w:rPr>
          <w:rFonts w:ascii="Times New Roman" w:hAnsi="Times New Roman" w:cs="Times New Roman"/>
          <w:sz w:val="28"/>
          <w:szCs w:val="28"/>
        </w:rPr>
        <w:t>т</w:t>
      </w:r>
      <w:r w:rsidRPr="00F5671E">
        <w:rPr>
          <w:rFonts w:ascii="Times New Roman" w:hAnsi="Times New Roman" w:cs="Times New Roman"/>
          <w:sz w:val="28"/>
          <w:szCs w:val="28"/>
        </w:rPr>
        <w:t>абеле повторяется.</w:t>
      </w:r>
    </w:p>
    <w:p w:rsidR="002A01D0" w:rsidRDefault="00F5671E" w:rsidP="00F5671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A01D0" w:rsidRPr="00F5671E">
        <w:rPr>
          <w:rFonts w:ascii="Times New Roman" w:hAnsi="Times New Roman" w:cs="Times New Roman"/>
          <w:sz w:val="28"/>
          <w:szCs w:val="28"/>
        </w:rPr>
        <w:t xml:space="preserve">аполненный </w:t>
      </w:r>
      <w:r w:rsidR="00F336C1" w:rsidRPr="00F5671E">
        <w:rPr>
          <w:rFonts w:ascii="Times New Roman" w:hAnsi="Times New Roman" w:cs="Times New Roman"/>
          <w:sz w:val="28"/>
          <w:szCs w:val="28"/>
        </w:rPr>
        <w:t>т</w:t>
      </w:r>
      <w:r w:rsidR="002A01D0" w:rsidRPr="00F5671E">
        <w:rPr>
          <w:rFonts w:ascii="Times New Roman" w:hAnsi="Times New Roman" w:cs="Times New Roman"/>
          <w:sz w:val="28"/>
          <w:szCs w:val="28"/>
        </w:rPr>
        <w:t>абель, подписанны</w:t>
      </w:r>
      <w:r w:rsidR="00F336C1" w:rsidRPr="00F5671E">
        <w:rPr>
          <w:rFonts w:ascii="Times New Roman" w:hAnsi="Times New Roman" w:cs="Times New Roman"/>
          <w:sz w:val="28"/>
          <w:szCs w:val="28"/>
        </w:rPr>
        <w:t>й</w:t>
      </w:r>
      <w:r w:rsidR="008331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лицом, на которое возложен</w:t>
      </w:r>
      <w:r w:rsidR="00AF5DEB">
        <w:rPr>
          <w:rFonts w:ascii="Times New Roman" w:hAnsi="Times New Roman" w:cs="Times New Roman"/>
          <w:sz w:val="28"/>
          <w:szCs w:val="28"/>
        </w:rPr>
        <w:t xml:space="preserve">ы обязанности по </w:t>
      </w:r>
      <w:proofErr w:type="gramStart"/>
      <w:r w:rsidR="00AF5DEB">
        <w:rPr>
          <w:rFonts w:ascii="Times New Roman" w:hAnsi="Times New Roman" w:cs="Times New Roman"/>
          <w:sz w:val="28"/>
          <w:szCs w:val="28"/>
        </w:rPr>
        <w:t>заполнению</w:t>
      </w:r>
      <w:r>
        <w:rPr>
          <w:rFonts w:ascii="Times New Roman" w:hAnsi="Times New Roman" w:cs="Times New Roman"/>
          <w:sz w:val="28"/>
          <w:szCs w:val="28"/>
        </w:rPr>
        <w:t xml:space="preserve">  табеля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A01D0" w:rsidRPr="00F5671E">
        <w:rPr>
          <w:rFonts w:ascii="Times New Roman" w:hAnsi="Times New Roman" w:cs="Times New Roman"/>
          <w:sz w:val="28"/>
          <w:szCs w:val="28"/>
        </w:rPr>
        <w:t>ответственным должностным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A01D0" w:rsidRPr="00F5671E">
        <w:rPr>
          <w:rFonts w:ascii="Times New Roman" w:hAnsi="Times New Roman" w:cs="Times New Roman"/>
          <w:sz w:val="28"/>
          <w:szCs w:val="28"/>
        </w:rPr>
        <w:t>, сда</w:t>
      </w:r>
      <w:r w:rsidR="00F336C1" w:rsidRPr="00F5671E">
        <w:rPr>
          <w:rFonts w:ascii="Times New Roman" w:hAnsi="Times New Roman" w:cs="Times New Roman"/>
          <w:sz w:val="28"/>
          <w:szCs w:val="28"/>
        </w:rPr>
        <w:t>е</w:t>
      </w:r>
      <w:r w:rsidR="002A01D0" w:rsidRPr="00F5671E">
        <w:rPr>
          <w:rFonts w:ascii="Times New Roman" w:hAnsi="Times New Roman" w:cs="Times New Roman"/>
          <w:sz w:val="28"/>
          <w:szCs w:val="28"/>
        </w:rPr>
        <w:t xml:space="preserve">тся в </w:t>
      </w:r>
      <w:r w:rsidR="008404BC">
        <w:rPr>
          <w:rFonts w:ascii="Times New Roman" w:hAnsi="Times New Roman" w:cs="Times New Roman"/>
          <w:sz w:val="28"/>
          <w:szCs w:val="28"/>
        </w:rPr>
        <w:t>бухгалтерию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6C1" w:rsidRPr="00F5671E">
        <w:rPr>
          <w:rFonts w:ascii="Times New Roman" w:hAnsi="Times New Roman" w:cs="Times New Roman"/>
          <w:sz w:val="28"/>
          <w:szCs w:val="28"/>
        </w:rPr>
        <w:t xml:space="preserve"> и </w:t>
      </w:r>
      <w:r w:rsidR="00F336C1" w:rsidRPr="008404BC">
        <w:rPr>
          <w:rFonts w:ascii="Times New Roman" w:hAnsi="Times New Roman" w:cs="Times New Roman"/>
          <w:b/>
          <w:sz w:val="28"/>
          <w:szCs w:val="28"/>
          <w:u w:val="single"/>
        </w:rPr>
        <w:t>является основанием для начисления и расчета заработной платы</w:t>
      </w:r>
      <w:r w:rsidR="002A01D0" w:rsidRPr="008404B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2A01D0" w:rsidRPr="00AF5DE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F5DEB" w:rsidRDefault="00AF5DEB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должны соблюдаться следующие сроки: первая половина табеля сдается </w:t>
      </w:r>
      <w:r w:rsidR="008404BC">
        <w:rPr>
          <w:rFonts w:ascii="Times New Roman" w:hAnsi="Times New Roman" w:cs="Times New Roman"/>
          <w:sz w:val="28"/>
          <w:szCs w:val="28"/>
        </w:rPr>
        <w:t>до 20-го</w:t>
      </w:r>
      <w:r w:rsidRPr="00AF5DEB">
        <w:rPr>
          <w:rFonts w:ascii="Times New Roman" w:hAnsi="Times New Roman" w:cs="Times New Roman"/>
          <w:sz w:val="28"/>
          <w:szCs w:val="28"/>
        </w:rPr>
        <w:t xml:space="preserve"> числа каждого месяца (за период с 01 по 15 число расчетного месяца)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5DEB" w:rsidRDefault="00AF5DEB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Полный табель сдается</w:t>
      </w:r>
      <w:r w:rsidRPr="00AF5DEB">
        <w:rPr>
          <w:rFonts w:ascii="Times New Roman" w:hAnsi="Times New Roman" w:cs="Times New Roman"/>
          <w:sz w:val="28"/>
          <w:szCs w:val="28"/>
        </w:rPr>
        <w:t xml:space="preserve"> </w:t>
      </w:r>
      <w:r w:rsidR="008404BC">
        <w:rPr>
          <w:rFonts w:ascii="Times New Roman" w:hAnsi="Times New Roman" w:cs="Times New Roman"/>
          <w:sz w:val="28"/>
          <w:szCs w:val="28"/>
        </w:rPr>
        <w:t>до 5-</w:t>
      </w:r>
      <w:proofErr w:type="gramStart"/>
      <w:r w:rsidR="008404BC">
        <w:rPr>
          <w:rFonts w:ascii="Times New Roman" w:hAnsi="Times New Roman" w:cs="Times New Roman"/>
          <w:sz w:val="28"/>
          <w:szCs w:val="28"/>
        </w:rPr>
        <w:t xml:space="preserve">го </w:t>
      </w:r>
      <w:r w:rsidRPr="00AF5DEB">
        <w:rPr>
          <w:rFonts w:ascii="Times New Roman" w:hAnsi="Times New Roman" w:cs="Times New Roman"/>
          <w:sz w:val="28"/>
          <w:szCs w:val="28"/>
        </w:rPr>
        <w:t xml:space="preserve"> числа</w:t>
      </w:r>
      <w:proofErr w:type="gramEnd"/>
      <w:r w:rsidRPr="00AF5DEB">
        <w:rPr>
          <w:rFonts w:ascii="Times New Roman" w:hAnsi="Times New Roman" w:cs="Times New Roman"/>
          <w:sz w:val="28"/>
          <w:szCs w:val="28"/>
        </w:rPr>
        <w:t xml:space="preserve"> каждого месяца (за период с 01 по последнее число расчетного месяца). </w:t>
      </w:r>
    </w:p>
    <w:p w:rsidR="00AF5DEB" w:rsidRPr="00AF5DEB" w:rsidRDefault="00AF5DEB" w:rsidP="00AF5DE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AF5DEB">
        <w:rPr>
          <w:rFonts w:ascii="Times New Roman" w:hAnsi="Times New Roman" w:cs="Times New Roman"/>
          <w:sz w:val="28"/>
          <w:szCs w:val="28"/>
        </w:rPr>
        <w:t xml:space="preserve">сли </w:t>
      </w:r>
      <w:r w:rsidR="008404BC">
        <w:rPr>
          <w:rFonts w:ascii="Times New Roman" w:hAnsi="Times New Roman" w:cs="Times New Roman"/>
          <w:sz w:val="28"/>
          <w:szCs w:val="28"/>
        </w:rPr>
        <w:t>20</w:t>
      </w:r>
      <w:r w:rsidRPr="00AF5DEB">
        <w:rPr>
          <w:rFonts w:ascii="Times New Roman" w:hAnsi="Times New Roman" w:cs="Times New Roman"/>
          <w:sz w:val="28"/>
          <w:szCs w:val="28"/>
        </w:rPr>
        <w:t xml:space="preserve">-е или </w:t>
      </w:r>
      <w:r w:rsidR="008404BC">
        <w:rPr>
          <w:rFonts w:ascii="Times New Roman" w:hAnsi="Times New Roman" w:cs="Times New Roman"/>
          <w:sz w:val="28"/>
          <w:szCs w:val="28"/>
        </w:rPr>
        <w:t xml:space="preserve">5-е </w:t>
      </w:r>
      <w:r w:rsidRPr="00AF5DEB">
        <w:rPr>
          <w:rFonts w:ascii="Times New Roman" w:hAnsi="Times New Roman" w:cs="Times New Roman"/>
          <w:sz w:val="28"/>
          <w:szCs w:val="28"/>
        </w:rPr>
        <w:t>число попадает на выходной или праздничный день, то табель сдается в предшествующий день (т.е. в пятницу или предпраздничный день)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01D0" w:rsidRDefault="002A01D0" w:rsidP="00513061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5DEB">
        <w:rPr>
          <w:rFonts w:ascii="Times New Roman" w:hAnsi="Times New Roman" w:cs="Times New Roman"/>
          <w:sz w:val="28"/>
          <w:szCs w:val="28"/>
        </w:rPr>
        <w:t xml:space="preserve">При обнаружении лицом, ответственным за составление </w:t>
      </w:r>
      <w:r w:rsidR="00F336C1" w:rsidRPr="00AF5DEB">
        <w:rPr>
          <w:rFonts w:ascii="Times New Roman" w:hAnsi="Times New Roman" w:cs="Times New Roman"/>
          <w:sz w:val="28"/>
          <w:szCs w:val="28"/>
        </w:rPr>
        <w:t>т</w:t>
      </w:r>
      <w:r w:rsidRPr="00AF5DEB">
        <w:rPr>
          <w:rFonts w:ascii="Times New Roman" w:hAnsi="Times New Roman" w:cs="Times New Roman"/>
          <w:sz w:val="28"/>
          <w:szCs w:val="28"/>
        </w:rPr>
        <w:t>абеля, факта не</w:t>
      </w:r>
      <w:r w:rsidR="00AF5DEB" w:rsidRPr="00AF5DEB">
        <w:rPr>
          <w:rFonts w:ascii="Times New Roman" w:hAnsi="Times New Roman" w:cs="Times New Roman"/>
          <w:sz w:val="28"/>
          <w:szCs w:val="28"/>
        </w:rPr>
        <w:t xml:space="preserve">правильного </w:t>
      </w:r>
      <w:r w:rsidRPr="00AF5DEB">
        <w:rPr>
          <w:rFonts w:ascii="Times New Roman" w:hAnsi="Times New Roman" w:cs="Times New Roman"/>
          <w:sz w:val="28"/>
          <w:szCs w:val="28"/>
        </w:rPr>
        <w:t>отражения отклонений или неполноты представленных сведений об учете рабочего времени</w:t>
      </w:r>
      <w:r w:rsidR="00AF5DEB" w:rsidRPr="00AF5DEB">
        <w:rPr>
          <w:rFonts w:ascii="Times New Roman" w:hAnsi="Times New Roman" w:cs="Times New Roman"/>
          <w:sz w:val="28"/>
          <w:szCs w:val="28"/>
        </w:rPr>
        <w:t xml:space="preserve">, </w:t>
      </w:r>
      <w:r w:rsidR="00775864" w:rsidRPr="00AF5DEB">
        <w:rPr>
          <w:rFonts w:ascii="Times New Roman" w:hAnsi="Times New Roman" w:cs="Times New Roman"/>
          <w:sz w:val="28"/>
          <w:szCs w:val="28"/>
        </w:rPr>
        <w:t>(н</w:t>
      </w:r>
      <w:r w:rsidR="00513061" w:rsidRPr="00AF5DEB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Pr="00AF5DEB">
        <w:rPr>
          <w:rFonts w:ascii="Times New Roman" w:hAnsi="Times New Roman" w:cs="Times New Roman"/>
          <w:sz w:val="28"/>
          <w:szCs w:val="28"/>
        </w:rPr>
        <w:t xml:space="preserve">представление работником листка нетрудоспособности, приказа о предоставлении отпуска работнику и других документов, в том числе в связи с поздним представлением документов), лицо, ответственное за составление </w:t>
      </w:r>
      <w:r w:rsidR="00A50623" w:rsidRPr="00AF5DEB">
        <w:rPr>
          <w:rFonts w:ascii="Times New Roman" w:hAnsi="Times New Roman" w:cs="Times New Roman"/>
          <w:sz w:val="28"/>
          <w:szCs w:val="28"/>
        </w:rPr>
        <w:t>т</w:t>
      </w:r>
      <w:r w:rsidRPr="00AF5DEB">
        <w:rPr>
          <w:rFonts w:ascii="Times New Roman" w:hAnsi="Times New Roman" w:cs="Times New Roman"/>
          <w:sz w:val="28"/>
          <w:szCs w:val="28"/>
        </w:rPr>
        <w:t xml:space="preserve">абеля, обязано учесть необходимые изменения и представить корректирующий </w:t>
      </w:r>
      <w:r w:rsidR="00A50623" w:rsidRPr="00AF5DEB">
        <w:rPr>
          <w:rFonts w:ascii="Times New Roman" w:hAnsi="Times New Roman" w:cs="Times New Roman"/>
          <w:sz w:val="28"/>
          <w:szCs w:val="28"/>
        </w:rPr>
        <w:t>т</w:t>
      </w:r>
      <w:r w:rsidRPr="00AF5DEB">
        <w:rPr>
          <w:rFonts w:ascii="Times New Roman" w:hAnsi="Times New Roman" w:cs="Times New Roman"/>
          <w:sz w:val="28"/>
          <w:szCs w:val="28"/>
        </w:rPr>
        <w:t>абель</w:t>
      </w:r>
      <w:r w:rsidR="00513061" w:rsidRPr="00AF5DEB">
        <w:rPr>
          <w:rFonts w:ascii="Times New Roman" w:hAnsi="Times New Roman" w:cs="Times New Roman"/>
          <w:sz w:val="28"/>
          <w:szCs w:val="28"/>
        </w:rPr>
        <w:t xml:space="preserve"> в </w:t>
      </w:r>
      <w:r w:rsidR="008404BC">
        <w:rPr>
          <w:rFonts w:ascii="Times New Roman" w:hAnsi="Times New Roman" w:cs="Times New Roman"/>
          <w:sz w:val="28"/>
          <w:szCs w:val="28"/>
        </w:rPr>
        <w:t>бухгалтерию</w:t>
      </w:r>
      <w:r w:rsidRPr="00AF5DEB">
        <w:rPr>
          <w:rFonts w:ascii="Times New Roman" w:hAnsi="Times New Roman" w:cs="Times New Roman"/>
          <w:sz w:val="28"/>
          <w:szCs w:val="28"/>
        </w:rPr>
        <w:t xml:space="preserve">, </w:t>
      </w:r>
      <w:r w:rsidRPr="00AF5DEB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513061" w:rsidRPr="00AF5DEB">
        <w:rPr>
          <w:rFonts w:ascii="Times New Roman" w:hAnsi="Times New Roman" w:cs="Times New Roman"/>
          <w:sz w:val="28"/>
          <w:szCs w:val="28"/>
          <w:u w:val="single"/>
        </w:rPr>
        <w:t>течении двух дней</w:t>
      </w:r>
      <w:r w:rsidRPr="00AF5DEB">
        <w:rPr>
          <w:rFonts w:ascii="Times New Roman" w:hAnsi="Times New Roman" w:cs="Times New Roman"/>
          <w:sz w:val="28"/>
          <w:szCs w:val="28"/>
        </w:rPr>
        <w:t>.</w:t>
      </w:r>
    </w:p>
    <w:p w:rsidR="00087D6C" w:rsidRDefault="002A01D0" w:rsidP="00AF5DEB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7D6C">
        <w:rPr>
          <w:rFonts w:ascii="Times New Roman" w:hAnsi="Times New Roman" w:cs="Times New Roman"/>
          <w:sz w:val="28"/>
          <w:szCs w:val="28"/>
        </w:rPr>
        <w:t xml:space="preserve">В </w:t>
      </w:r>
      <w:r w:rsidR="00513061" w:rsidRPr="00087D6C">
        <w:rPr>
          <w:rFonts w:ascii="Times New Roman" w:hAnsi="Times New Roman" w:cs="Times New Roman"/>
          <w:sz w:val="28"/>
          <w:szCs w:val="28"/>
        </w:rPr>
        <w:t>строке</w:t>
      </w:r>
      <w:r w:rsidRPr="00087D6C">
        <w:rPr>
          <w:rFonts w:ascii="Times New Roman" w:hAnsi="Times New Roman" w:cs="Times New Roman"/>
          <w:sz w:val="28"/>
          <w:szCs w:val="28"/>
        </w:rPr>
        <w:t xml:space="preserve"> "Вид табеля"</w:t>
      </w:r>
      <w:r w:rsidR="00087D6C">
        <w:rPr>
          <w:rFonts w:ascii="Times New Roman" w:hAnsi="Times New Roman" w:cs="Times New Roman"/>
          <w:sz w:val="28"/>
          <w:szCs w:val="28"/>
        </w:rPr>
        <w:t>:</w:t>
      </w:r>
    </w:p>
    <w:p w:rsidR="002A01D0" w:rsidRPr="00087D6C" w:rsidRDefault="002A01D0" w:rsidP="00087D6C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087D6C">
        <w:rPr>
          <w:rFonts w:ascii="Times New Roman" w:hAnsi="Times New Roman" w:cs="Times New Roman"/>
          <w:sz w:val="28"/>
          <w:szCs w:val="28"/>
        </w:rPr>
        <w:t xml:space="preserve">- цифра "0" проставляется в случае представления первичного </w:t>
      </w:r>
      <w:r w:rsidR="00513061" w:rsidRPr="00087D6C">
        <w:rPr>
          <w:rFonts w:ascii="Times New Roman" w:hAnsi="Times New Roman" w:cs="Times New Roman"/>
          <w:sz w:val="28"/>
          <w:szCs w:val="28"/>
        </w:rPr>
        <w:t>т</w:t>
      </w:r>
      <w:r w:rsidRPr="00087D6C">
        <w:rPr>
          <w:rFonts w:ascii="Times New Roman" w:hAnsi="Times New Roman" w:cs="Times New Roman"/>
          <w:sz w:val="28"/>
          <w:szCs w:val="28"/>
        </w:rPr>
        <w:t>абеля;</w:t>
      </w:r>
    </w:p>
    <w:p w:rsidR="002A01D0" w:rsidRPr="00F5671E" w:rsidRDefault="002A01D0" w:rsidP="00087D6C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t xml:space="preserve">- цифры, начиная с "1", проставляются согласно порядковому номеру корректирующего </w:t>
      </w:r>
      <w:proofErr w:type="gramStart"/>
      <w:r w:rsidR="00513061" w:rsidRPr="00F5671E">
        <w:rPr>
          <w:rFonts w:ascii="Times New Roman" w:hAnsi="Times New Roman" w:cs="Times New Roman"/>
          <w:sz w:val="28"/>
          <w:szCs w:val="28"/>
        </w:rPr>
        <w:t>т</w:t>
      </w:r>
      <w:r w:rsidRPr="00F5671E">
        <w:rPr>
          <w:rFonts w:ascii="Times New Roman" w:hAnsi="Times New Roman" w:cs="Times New Roman"/>
          <w:sz w:val="28"/>
          <w:szCs w:val="28"/>
        </w:rPr>
        <w:t>абеля  за</w:t>
      </w:r>
      <w:proofErr w:type="gramEnd"/>
      <w:r w:rsidRPr="00F5671E">
        <w:rPr>
          <w:rFonts w:ascii="Times New Roman" w:hAnsi="Times New Roman" w:cs="Times New Roman"/>
          <w:sz w:val="28"/>
          <w:szCs w:val="28"/>
        </w:rPr>
        <w:t xml:space="preserve"> соответствующий расчетный период.</w:t>
      </w:r>
    </w:p>
    <w:p w:rsidR="002A01D0" w:rsidRDefault="002A01D0" w:rsidP="000F3442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F5671E">
        <w:rPr>
          <w:rFonts w:ascii="Times New Roman" w:hAnsi="Times New Roman" w:cs="Times New Roman"/>
          <w:sz w:val="28"/>
          <w:szCs w:val="28"/>
        </w:rPr>
        <w:lastRenderedPageBreak/>
        <w:t xml:space="preserve">Данные корректирующего </w:t>
      </w:r>
      <w:r w:rsidR="00513061" w:rsidRPr="00F5671E">
        <w:rPr>
          <w:rFonts w:ascii="Times New Roman" w:hAnsi="Times New Roman" w:cs="Times New Roman"/>
          <w:sz w:val="28"/>
          <w:szCs w:val="28"/>
        </w:rPr>
        <w:t>т</w:t>
      </w:r>
      <w:r w:rsidRPr="00F5671E">
        <w:rPr>
          <w:rFonts w:ascii="Times New Roman" w:hAnsi="Times New Roman" w:cs="Times New Roman"/>
          <w:sz w:val="28"/>
          <w:szCs w:val="28"/>
        </w:rPr>
        <w:t xml:space="preserve">абеля служат основанием для перерасчета заработной платы за </w:t>
      </w:r>
      <w:r w:rsidR="000F3442">
        <w:rPr>
          <w:rFonts w:ascii="Times New Roman" w:hAnsi="Times New Roman" w:cs="Times New Roman"/>
          <w:sz w:val="28"/>
          <w:szCs w:val="28"/>
        </w:rPr>
        <w:t>периоды</w:t>
      </w:r>
      <w:r w:rsidR="00F94D65">
        <w:rPr>
          <w:rFonts w:ascii="Times New Roman" w:hAnsi="Times New Roman" w:cs="Times New Roman"/>
          <w:sz w:val="28"/>
          <w:szCs w:val="28"/>
        </w:rPr>
        <w:t xml:space="preserve"> коррекции</w:t>
      </w:r>
      <w:r w:rsidRPr="00F5671E">
        <w:rPr>
          <w:rFonts w:ascii="Times New Roman" w:hAnsi="Times New Roman" w:cs="Times New Roman"/>
          <w:sz w:val="28"/>
          <w:szCs w:val="28"/>
        </w:rPr>
        <w:t>,</w:t>
      </w:r>
      <w:r w:rsidR="00F94D65">
        <w:rPr>
          <w:rFonts w:ascii="Times New Roman" w:hAnsi="Times New Roman" w:cs="Times New Roman"/>
          <w:sz w:val="28"/>
          <w:szCs w:val="28"/>
        </w:rPr>
        <w:t xml:space="preserve"> в том числе и </w:t>
      </w:r>
      <w:r w:rsidRPr="00F5671E">
        <w:rPr>
          <w:rFonts w:ascii="Times New Roman" w:hAnsi="Times New Roman" w:cs="Times New Roman"/>
          <w:sz w:val="28"/>
          <w:szCs w:val="28"/>
        </w:rPr>
        <w:t>предшествующие текущему месяцу начисления заработной платы.</w:t>
      </w:r>
    </w:p>
    <w:p w:rsidR="007B74AC" w:rsidRPr="00F5671E" w:rsidRDefault="007B74AC" w:rsidP="000F3442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2A01D0" w:rsidRPr="00AF5DEB" w:rsidRDefault="002A01D0" w:rsidP="001F5E1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5DEB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proofErr w:type="gramStart"/>
      <w:r w:rsidR="00513061" w:rsidRPr="00AF5DEB">
        <w:rPr>
          <w:rFonts w:ascii="Times New Roman" w:hAnsi="Times New Roman" w:cs="Times New Roman"/>
          <w:sz w:val="28"/>
          <w:szCs w:val="28"/>
        </w:rPr>
        <w:t>т</w:t>
      </w:r>
      <w:r w:rsidRPr="00AF5DEB">
        <w:rPr>
          <w:rFonts w:ascii="Times New Roman" w:hAnsi="Times New Roman" w:cs="Times New Roman"/>
          <w:sz w:val="28"/>
          <w:szCs w:val="28"/>
        </w:rPr>
        <w:t>абеля  применяются</w:t>
      </w:r>
      <w:proofErr w:type="gramEnd"/>
      <w:r w:rsidRPr="00AF5DEB">
        <w:rPr>
          <w:rFonts w:ascii="Times New Roman" w:hAnsi="Times New Roman" w:cs="Times New Roman"/>
          <w:sz w:val="28"/>
          <w:szCs w:val="28"/>
        </w:rPr>
        <w:t xml:space="preserve"> следующие условные обозначения:</w:t>
      </w:r>
    </w:p>
    <w:p w:rsidR="00D43A6B" w:rsidRPr="00F5671E" w:rsidRDefault="00D43A6B" w:rsidP="00D43A6B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D856DB" w:rsidRDefault="00D856DB" w:rsidP="002A01D0">
      <w:pPr>
        <w:pStyle w:val="ConsPlusNormal"/>
        <w:rPr>
          <w:sz w:val="28"/>
          <w:szCs w:val="28"/>
        </w:rPr>
      </w:pPr>
    </w:p>
    <w:tbl>
      <w:tblPr>
        <w:tblW w:w="0" w:type="auto"/>
        <w:tblCellSpacing w:w="0" w:type="dxa"/>
        <w:tblInd w:w="8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9"/>
        <w:gridCol w:w="1215"/>
      </w:tblGrid>
      <w:tr w:rsidR="00833103" w:rsidTr="00833103">
        <w:trPr>
          <w:tblCellSpacing w:w="0" w:type="dxa"/>
        </w:trPr>
        <w:tc>
          <w:tcPr>
            <w:tcW w:w="69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t>Наименование показателя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t>Код</w:t>
            </w:r>
          </w:p>
        </w:tc>
      </w:tr>
      <w:tr w:rsidR="00833103" w:rsidTr="0083310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/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t>буквенный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работы в дневное время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Я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работы в ночное время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работы в выходные и нерабочие праздничные дни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РП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сверхурочной работы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С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работы вахтовым методом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ВМ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Служебная командировка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К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Повышение квалификации с отрывом от работы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ПК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Повышение квалификации с отрывом от работы в другой местности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ПМ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Ежегодный основной оплачиваемый отпуск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ОТ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Ежегодный дополнительный оплачиваемый отпуск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ОД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Дополнительный оплачиваемый отпуск в связи с обучением с сохранением среднего заработка работникам, совмещающим работу с обучением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У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Сокращенная продолжительность рабочего времени для обучающихся без отрыва от производства с частичным сохранением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УВ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Дополнительный отпуск в связи с обучением без сохранения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УД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Отпуск по беременности и родам (отпуск в связи с усыновлением новорожденного ребенка)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Р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Отпуск по уходу за ребенком до достижения им возраста трех лет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ОЖ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Отпуск без сохранения заработной платы, предоставляемый работнику по разрешению работодателя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ДО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Отпуск без сохранения заработной платы в случаях, предусмотренных законодательством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ОЗ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Ежегодный дополнительный отпуск без сохранения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ДБ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Временная нетрудоспособность (кроме случаев, предусмотренных кодом «Т») с назначением пособия согласно законодательству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Б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Временная нетрудоспособность без назначения пособия в случаях, предусмотренных законодательством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Т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Сокращенная продолжительность рабочего времени против нормальной продолжительности рабочего дня в случаях, предусмотренных законодательством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ЛЧ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Время вынужденного прогула в случаях признания увольнения, перевода на другую работу или отстранения от работы незаконными с восстановлением на прежней работе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ПВ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lastRenderedPageBreak/>
              <w:t>Невыходы на время исполнения государственных или общественных обязанностей согласно законодательству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Г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Прогулы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ПР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Продолжительность работы в режиме неполного рабочего времени  по инициативе работодателя в случаях, предусмотренных законодательством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НС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Выходные дни(еженедельный отпуск) и нерабочие праздничные дни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В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Дополнительные выходные дни (оплачиваемые)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ОВ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Дополнительные выходные дни без сохранения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НВ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Забастовка (при условиях и в порядке, предусмотренных законодательством)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ЗБ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Неявки по невыясненным причинам (до выяснения обстоятельств)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НН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Время простоя по вине работодателя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РП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Время простоя по причинам, не зависящим от работника и работодателя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НП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Время простоя по вине работника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ВП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Отстранение от работы (недопущение к работе) с оплатой (пособием) в соответствии с законодательством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НО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Отстранение от работы (недопущение к работе) по причинам, предусмотренным законодательством, без сохранения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НБ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Время приостановки работы в случае задержки выплаты заработной платы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НЗ</w:t>
            </w:r>
          </w:p>
        </w:tc>
      </w:tr>
      <w:tr w:rsidR="00833103" w:rsidTr="00833103">
        <w:trPr>
          <w:tblCellSpacing w:w="0" w:type="dxa"/>
        </w:trPr>
        <w:tc>
          <w:tcPr>
            <w:tcW w:w="6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</w:pPr>
            <w:r>
              <w:t>Обозначение дней до вступления в должность или после освобождения с нее (увольнения, переводы и т.п.)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3103" w:rsidRDefault="00833103" w:rsidP="00AB221F">
            <w:pPr>
              <w:pStyle w:val="aa"/>
              <w:jc w:val="center"/>
            </w:pPr>
            <w:r>
              <w:rPr>
                <w:b/>
                <w:bCs/>
              </w:rPr>
              <w:t>Х</w:t>
            </w:r>
          </w:p>
        </w:tc>
      </w:tr>
    </w:tbl>
    <w:p w:rsidR="007B74AC" w:rsidRDefault="007B74AC" w:rsidP="002A01D0">
      <w:pPr>
        <w:pStyle w:val="ConsPlusNormal"/>
        <w:rPr>
          <w:sz w:val="28"/>
          <w:szCs w:val="28"/>
        </w:rPr>
      </w:pPr>
    </w:p>
    <w:p w:rsidR="007B74AC" w:rsidRDefault="007B74AC" w:rsidP="002A01D0">
      <w:pPr>
        <w:pStyle w:val="ConsPlusNormal"/>
        <w:rPr>
          <w:sz w:val="28"/>
          <w:szCs w:val="28"/>
        </w:rPr>
      </w:pPr>
    </w:p>
    <w:p w:rsidR="007B74AC" w:rsidRDefault="007B74AC" w:rsidP="002A01D0">
      <w:pPr>
        <w:pStyle w:val="ConsPlusNormal"/>
        <w:rPr>
          <w:sz w:val="28"/>
          <w:szCs w:val="28"/>
        </w:rPr>
      </w:pPr>
    </w:p>
    <w:p w:rsidR="007B74AC" w:rsidRPr="00CA0A06" w:rsidRDefault="007B74AC" w:rsidP="00833103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A0A06">
        <w:rPr>
          <w:rFonts w:ascii="Times New Roman" w:hAnsi="Times New Roman" w:cs="Times New Roman"/>
          <w:b/>
          <w:color w:val="FF0000"/>
          <w:sz w:val="32"/>
          <w:szCs w:val="32"/>
        </w:rPr>
        <w:t>ОБРАТИТЕ ВНИМАНИЕ!!!</w:t>
      </w:r>
    </w:p>
    <w:p w:rsidR="007B74AC" w:rsidRPr="00CA0A06" w:rsidRDefault="007B74AC" w:rsidP="00833103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0A06">
        <w:rPr>
          <w:rFonts w:ascii="Times New Roman" w:hAnsi="Times New Roman" w:cs="Times New Roman"/>
          <w:b/>
          <w:sz w:val="32"/>
          <w:szCs w:val="32"/>
        </w:rPr>
        <w:t>в случае проставления в табеле НН – неявки по невыясненным причинам – сдача корректирующего табеля обязательна при выяснении причин отсутствия</w:t>
      </w:r>
    </w:p>
    <w:p w:rsidR="007B74AC" w:rsidRPr="00CA0A06" w:rsidRDefault="007B74AC" w:rsidP="00833103">
      <w:pPr>
        <w:pStyle w:val="ConsPlusNormal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74AC" w:rsidRDefault="007B74AC" w:rsidP="007B74AC">
      <w:pPr>
        <w:pStyle w:val="ConsPlusNormal"/>
        <w:jc w:val="both"/>
        <w:rPr>
          <w:b/>
          <w:sz w:val="28"/>
          <w:szCs w:val="28"/>
        </w:rPr>
      </w:pPr>
    </w:p>
    <w:p w:rsidR="007B74AC" w:rsidRDefault="007B74AC" w:rsidP="007B74AC">
      <w:pPr>
        <w:pStyle w:val="ConsPlusNormal"/>
        <w:jc w:val="both"/>
        <w:rPr>
          <w:b/>
          <w:sz w:val="28"/>
          <w:szCs w:val="28"/>
        </w:rPr>
      </w:pPr>
    </w:p>
    <w:p w:rsidR="007B74AC" w:rsidRDefault="007B74AC" w:rsidP="007B74AC">
      <w:pPr>
        <w:pStyle w:val="ConsPlusNormal"/>
        <w:jc w:val="both"/>
        <w:rPr>
          <w:b/>
          <w:sz w:val="28"/>
          <w:szCs w:val="28"/>
        </w:rPr>
      </w:pPr>
    </w:p>
    <w:sectPr w:rsidR="007B74AC" w:rsidSect="00F32B3C">
      <w:headerReference w:type="default" r:id="rId8"/>
      <w:pgSz w:w="11905" w:h="16838" w:code="9"/>
      <w:pgMar w:top="1134" w:right="851" w:bottom="1134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F14" w:rsidRDefault="00104F14" w:rsidP="00F32B3C">
      <w:r>
        <w:separator/>
      </w:r>
    </w:p>
  </w:endnote>
  <w:endnote w:type="continuationSeparator" w:id="0">
    <w:p w:rsidR="00104F14" w:rsidRDefault="00104F14" w:rsidP="00F3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F14" w:rsidRDefault="00104F14" w:rsidP="00F32B3C">
      <w:r>
        <w:separator/>
      </w:r>
    </w:p>
  </w:footnote>
  <w:footnote w:type="continuationSeparator" w:id="0">
    <w:p w:rsidR="00104F14" w:rsidRDefault="00104F14" w:rsidP="00F3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B3C" w:rsidRDefault="00F32B3C">
    <w:pPr>
      <w:pStyle w:val="a6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63A3"/>
    <w:multiLevelType w:val="hybridMultilevel"/>
    <w:tmpl w:val="7B561428"/>
    <w:lvl w:ilvl="0" w:tplc="6EF2D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D6C6FA0"/>
    <w:multiLevelType w:val="hybridMultilevel"/>
    <w:tmpl w:val="9E882FAE"/>
    <w:lvl w:ilvl="0" w:tplc="C1E88D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1D0"/>
    <w:rsid w:val="00060325"/>
    <w:rsid w:val="00087D6C"/>
    <w:rsid w:val="000C0F97"/>
    <w:rsid w:val="000C3109"/>
    <w:rsid w:val="000F3442"/>
    <w:rsid w:val="00104F14"/>
    <w:rsid w:val="001E0B44"/>
    <w:rsid w:val="001F5E15"/>
    <w:rsid w:val="0027779A"/>
    <w:rsid w:val="002A01D0"/>
    <w:rsid w:val="0038125A"/>
    <w:rsid w:val="00513061"/>
    <w:rsid w:val="005166AC"/>
    <w:rsid w:val="00717E0D"/>
    <w:rsid w:val="00775864"/>
    <w:rsid w:val="007A2644"/>
    <w:rsid w:val="007B74AC"/>
    <w:rsid w:val="00833103"/>
    <w:rsid w:val="008404BC"/>
    <w:rsid w:val="008578FD"/>
    <w:rsid w:val="008A060C"/>
    <w:rsid w:val="00923005"/>
    <w:rsid w:val="00A50623"/>
    <w:rsid w:val="00AE480B"/>
    <w:rsid w:val="00AF5DEB"/>
    <w:rsid w:val="00B27150"/>
    <w:rsid w:val="00B45C0A"/>
    <w:rsid w:val="00C846C1"/>
    <w:rsid w:val="00CA0A06"/>
    <w:rsid w:val="00CC4F72"/>
    <w:rsid w:val="00D357C2"/>
    <w:rsid w:val="00D43A6B"/>
    <w:rsid w:val="00D856DB"/>
    <w:rsid w:val="00D92458"/>
    <w:rsid w:val="00E478FE"/>
    <w:rsid w:val="00E80438"/>
    <w:rsid w:val="00EB60D3"/>
    <w:rsid w:val="00F32B3C"/>
    <w:rsid w:val="00F336C1"/>
    <w:rsid w:val="00F510DC"/>
    <w:rsid w:val="00F5671E"/>
    <w:rsid w:val="00F9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CE5256-D3E9-43E4-BDBE-2E286469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01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1D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A0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32B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32B3C"/>
  </w:style>
  <w:style w:type="paragraph" w:styleId="a8">
    <w:name w:val="footer"/>
    <w:basedOn w:val="a"/>
    <w:link w:val="a9"/>
    <w:uiPriority w:val="99"/>
    <w:unhideWhenUsed/>
    <w:rsid w:val="00F32B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F32B3C"/>
  </w:style>
  <w:style w:type="paragraph" w:styleId="aa">
    <w:name w:val="Normal (Web)"/>
    <w:basedOn w:val="a"/>
    <w:rsid w:val="008331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90F53-E2A8-47F0-9F64-AFF227B7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GUT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Шаламова Ольга Вячеславовна</dc:creator>
  <cp:lastModifiedBy>Лунегов А.М.</cp:lastModifiedBy>
  <cp:revision>2</cp:revision>
  <cp:lastPrinted>2015-12-07T11:21:00Z</cp:lastPrinted>
  <dcterms:created xsi:type="dcterms:W3CDTF">2022-06-24T09:22:00Z</dcterms:created>
  <dcterms:modified xsi:type="dcterms:W3CDTF">2022-06-24T09:22:00Z</dcterms:modified>
</cp:coreProperties>
</file>